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Pr="00EE2518" w:rsidRDefault="00F32FA2" w:rsidP="00C332EF">
      <w:pPr>
        <w:tabs>
          <w:tab w:val="left" w:pos="2694"/>
        </w:tabs>
        <w:spacing w:line="36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518">
        <w:rPr>
          <w:rFonts w:ascii="Times New Roman" w:hAnsi="Times New Roman" w:cs="Times New Roman"/>
          <w:sz w:val="26"/>
          <w:szCs w:val="26"/>
          <w:u w:val="single"/>
        </w:rPr>
        <w:t>Отчет за неделю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4C6C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344C6C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F230F0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3BA5" w:rsidRPr="00EE2518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по результатам выступления в шахматных онлайн-турнирах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о</w:t>
      </w:r>
      <w:r w:rsidRPr="00EE2518">
        <w:rPr>
          <w:rFonts w:ascii="Times New Roman" w:hAnsi="Times New Roman" w:cs="Times New Roman"/>
          <w:sz w:val="26"/>
          <w:szCs w:val="26"/>
          <w:u w:val="single"/>
        </w:rPr>
        <w:t>тделения шахмат ДЮСШ№3 г. Азова</w:t>
      </w:r>
    </w:p>
    <w:p w:rsidR="003A7506" w:rsidRPr="008E47C4" w:rsidRDefault="003A7506" w:rsidP="00C332EF">
      <w:pPr>
        <w:tabs>
          <w:tab w:val="left" w:pos="2694"/>
        </w:tabs>
        <w:spacing w:line="36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47C4">
        <w:rPr>
          <w:rFonts w:ascii="Times New Roman" w:hAnsi="Times New Roman" w:cs="Times New Roman"/>
          <w:b/>
          <w:sz w:val="26"/>
          <w:szCs w:val="26"/>
        </w:rPr>
        <w:t>Ежедневные онлайн-турниры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5238"/>
      </w:tblGrid>
      <w:tr w:rsidR="003A7506" w:rsidRPr="00D10EEE" w:rsidTr="00D10EEE">
        <w:tc>
          <w:tcPr>
            <w:tcW w:w="988" w:type="dxa"/>
          </w:tcPr>
          <w:p w:rsidR="003A7506" w:rsidRPr="00D10EEE" w:rsidRDefault="003A7506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A7506" w:rsidRPr="00EE2518" w:rsidRDefault="003A7506" w:rsidP="00C332E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Всероссийское соревнование на </w:t>
            </w:r>
            <w:proofErr w:type="spellStart"/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Шахматнойпланете.рф</w:t>
            </w:r>
            <w:proofErr w:type="spellEnd"/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“Рейтинговый Кубок”</w:t>
            </w:r>
          </w:p>
        </w:tc>
        <w:tc>
          <w:tcPr>
            <w:tcW w:w="5238" w:type="dxa"/>
          </w:tcPr>
          <w:p w:rsidR="003A7506" w:rsidRPr="00EE2518" w:rsidRDefault="00D10EEE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соревнования Детско-Юношеского клуба Ростовской обл</w:t>
            </w:r>
            <w:r w:rsidR="00EE2518">
              <w:rPr>
                <w:rFonts w:ascii="Times New Roman" w:hAnsi="Times New Roman" w:cs="Times New Roman"/>
                <w:b/>
                <w:sz w:val="24"/>
                <w:szCs w:val="24"/>
              </w:rPr>
              <w:t>асти и</w:t>
            </w: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газеты «Наше Время»</w:t>
            </w:r>
          </w:p>
        </w:tc>
      </w:tr>
      <w:tr w:rsidR="003A7506" w:rsidTr="00D10EEE">
        <w:tc>
          <w:tcPr>
            <w:tcW w:w="988" w:type="dxa"/>
          </w:tcPr>
          <w:p w:rsidR="003A7506" w:rsidRDefault="00344C6C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0EE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3A7506" w:rsidRPr="00D10EEE" w:rsidRDefault="00344C6C" w:rsidP="00C332EF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самой старшей группе второе место заняла </w:t>
            </w:r>
            <w:proofErr w:type="spellStart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</w:t>
            </w:r>
          </w:p>
        </w:tc>
        <w:tc>
          <w:tcPr>
            <w:tcW w:w="5238" w:type="dxa"/>
          </w:tcPr>
          <w:p w:rsidR="003A7506" w:rsidRPr="00D10EEE" w:rsidRDefault="00344C6C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етская Лига Ростовской области. Первое место уверенно занял </w:t>
            </w:r>
            <w:proofErr w:type="spellStart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Цепоринда</w:t>
            </w:r>
            <w:proofErr w:type="spellEnd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Егор(</w:t>
            </w:r>
            <w:proofErr w:type="gramEnd"/>
            <w:r w:rsidRPr="00344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тр. Кисляков И.М.)</w:t>
            </w:r>
          </w:p>
        </w:tc>
      </w:tr>
      <w:tr w:rsidR="003A7506" w:rsidTr="00D10EEE">
        <w:tc>
          <w:tcPr>
            <w:tcW w:w="988" w:type="dxa"/>
          </w:tcPr>
          <w:p w:rsidR="003A7506" w:rsidRDefault="00344C6C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0EE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3A7506" w:rsidRPr="00D10EEE" w:rsidRDefault="001B4359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турнире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лучший результат у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Бондаренко Илья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</w:t>
            </w:r>
          </w:p>
        </w:tc>
        <w:tc>
          <w:tcPr>
            <w:tcW w:w="5238" w:type="dxa"/>
          </w:tcPr>
          <w:p w:rsidR="003A7506" w:rsidRPr="001B4359" w:rsidRDefault="00344C6C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1B4359"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16-й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Детской Лиг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успешно выступил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Тамаровский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Кирилл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Кисляков И.М.) поделил 1-2 место.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3A7506" w:rsidRDefault="001B4359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спешный результат показала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 w:rsidR="00EF5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попав в пятёрку сильнейших в турнире.</w:t>
            </w:r>
          </w:p>
        </w:tc>
        <w:tc>
          <w:tcPr>
            <w:tcW w:w="5238" w:type="dxa"/>
          </w:tcPr>
          <w:p w:rsidR="003A7506" w:rsidRPr="001B4359" w:rsidRDefault="001B4359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17-й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етской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иге Ростовской области высокий результат показал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Тамаровский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(тр. Кисляков И.М.)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второе место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3A7506" w:rsidRPr="001B4359" w:rsidRDefault="001B4359" w:rsidP="00EF5E06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Рейтинговом Кубке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 w:rsidR="00EF5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 взяла в пятничном этапе серебро, а в общем зачёте взяла </w:t>
            </w:r>
            <w:r w:rsidR="00EF5E0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ПЕРВОЕ</w:t>
            </w:r>
            <w:r w:rsidRPr="00EF5E0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место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38" w:type="dxa"/>
          </w:tcPr>
          <w:p w:rsidR="003A7506" w:rsidRPr="00320729" w:rsidRDefault="001B4359" w:rsidP="00C332EF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турнире XVIII Детская Лига второе и третье место за учащимися ДЮСШ №3 второе и третье место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Призерами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 </w:t>
            </w:r>
            <w:proofErr w:type="spellStart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Шлеев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Тимофей и Савенко Андрей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43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Мищенко М.В.).</w:t>
            </w:r>
          </w:p>
        </w:tc>
      </w:tr>
    </w:tbl>
    <w:p w:rsidR="00320729" w:rsidRDefault="005B7721" w:rsidP="00C332EF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B435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1B4359">
        <w:rPr>
          <w:rFonts w:ascii="Times New Roman" w:hAnsi="Times New Roman" w:cs="Times New Roman"/>
          <w:b/>
          <w:sz w:val="26"/>
          <w:szCs w:val="26"/>
        </w:rPr>
        <w:t xml:space="preserve">2-й тур </w:t>
      </w:r>
      <w:r w:rsidR="00320729">
        <w:rPr>
          <w:rFonts w:ascii="Times New Roman" w:hAnsi="Times New Roman" w:cs="Times New Roman"/>
          <w:b/>
          <w:sz w:val="26"/>
          <w:szCs w:val="26"/>
        </w:rPr>
        <w:t>Всероссийск</w:t>
      </w:r>
      <w:r w:rsidR="005D1A35">
        <w:rPr>
          <w:rFonts w:ascii="Times New Roman" w:hAnsi="Times New Roman" w:cs="Times New Roman"/>
          <w:b/>
          <w:sz w:val="26"/>
          <w:szCs w:val="26"/>
        </w:rPr>
        <w:t>ой</w:t>
      </w:r>
      <w:r w:rsidR="003207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359">
        <w:rPr>
          <w:rFonts w:ascii="Times New Roman" w:hAnsi="Times New Roman" w:cs="Times New Roman"/>
          <w:b/>
          <w:sz w:val="26"/>
          <w:szCs w:val="26"/>
        </w:rPr>
        <w:t>Детск</w:t>
      </w:r>
      <w:r w:rsidR="005D1A35">
        <w:rPr>
          <w:rFonts w:ascii="Times New Roman" w:hAnsi="Times New Roman" w:cs="Times New Roman"/>
          <w:b/>
          <w:sz w:val="26"/>
          <w:szCs w:val="26"/>
        </w:rPr>
        <w:t>ой</w:t>
      </w:r>
      <w:r w:rsidR="001B4359">
        <w:rPr>
          <w:rFonts w:ascii="Times New Roman" w:hAnsi="Times New Roman" w:cs="Times New Roman"/>
          <w:b/>
          <w:sz w:val="26"/>
          <w:szCs w:val="26"/>
        </w:rPr>
        <w:t xml:space="preserve"> Лиг</w:t>
      </w:r>
      <w:r w:rsidR="005D1A35">
        <w:rPr>
          <w:rFonts w:ascii="Times New Roman" w:hAnsi="Times New Roman" w:cs="Times New Roman"/>
          <w:b/>
          <w:sz w:val="26"/>
          <w:szCs w:val="26"/>
        </w:rPr>
        <w:t>и</w:t>
      </w:r>
      <w:r w:rsidR="001B4359">
        <w:rPr>
          <w:rFonts w:ascii="Times New Roman" w:hAnsi="Times New Roman" w:cs="Times New Roman"/>
          <w:b/>
          <w:sz w:val="26"/>
          <w:szCs w:val="26"/>
        </w:rPr>
        <w:t xml:space="preserve"> среди команд 2010г.р. и младше</w:t>
      </w:r>
      <w:r w:rsidR="00320729" w:rsidRPr="003207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721" w:rsidRPr="00EE2518" w:rsidRDefault="001B4359" w:rsidP="00C332E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«Наставник» г. Ростов за которую играл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(тр. Кисляков И.М.) заняла 2-е место</w:t>
      </w:r>
      <w:r w:rsidR="005B7721" w:rsidRPr="00EE2518">
        <w:rPr>
          <w:rFonts w:ascii="Times New Roman" w:hAnsi="Times New Roman" w:cs="Times New Roman"/>
          <w:sz w:val="24"/>
          <w:szCs w:val="24"/>
        </w:rPr>
        <w:t>.</w:t>
      </w:r>
      <w:r w:rsidR="005D1A35">
        <w:rPr>
          <w:rFonts w:ascii="Times New Roman" w:hAnsi="Times New Roman" w:cs="Times New Roman"/>
          <w:sz w:val="24"/>
          <w:szCs w:val="24"/>
        </w:rPr>
        <w:t xml:space="preserve"> 1-е место Волгоград, 3-е место Уральская шахматная академия.</w:t>
      </w:r>
    </w:p>
    <w:p w:rsidR="005B7721" w:rsidRDefault="005D1A35" w:rsidP="00C332EF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5B7721" w:rsidRPr="005B7721"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D8776F">
        <w:rPr>
          <w:rFonts w:ascii="Times New Roman" w:hAnsi="Times New Roman" w:cs="Times New Roman"/>
          <w:b/>
          <w:sz w:val="26"/>
          <w:szCs w:val="26"/>
        </w:rPr>
        <w:t>В</w:t>
      </w:r>
      <w:r w:rsidR="005B7721" w:rsidRPr="005B7721">
        <w:rPr>
          <w:rFonts w:ascii="Times New Roman" w:hAnsi="Times New Roman" w:cs="Times New Roman"/>
          <w:b/>
          <w:sz w:val="26"/>
          <w:szCs w:val="26"/>
        </w:rPr>
        <w:t xml:space="preserve">сероссийский командный </w:t>
      </w:r>
      <w:r w:rsidR="00D8776F">
        <w:rPr>
          <w:rFonts w:ascii="Times New Roman" w:hAnsi="Times New Roman" w:cs="Times New Roman"/>
          <w:b/>
          <w:sz w:val="26"/>
          <w:szCs w:val="26"/>
        </w:rPr>
        <w:t>онлайн-</w:t>
      </w:r>
      <w:r w:rsidR="005B7721" w:rsidRPr="005B7721">
        <w:rPr>
          <w:rFonts w:ascii="Times New Roman" w:hAnsi="Times New Roman" w:cs="Times New Roman"/>
          <w:b/>
          <w:sz w:val="26"/>
          <w:szCs w:val="26"/>
        </w:rPr>
        <w:t xml:space="preserve">турнир </w:t>
      </w:r>
      <w:r w:rsidR="008E47C4">
        <w:rPr>
          <w:rFonts w:ascii="Times New Roman" w:hAnsi="Times New Roman" w:cs="Times New Roman"/>
          <w:b/>
          <w:sz w:val="26"/>
          <w:szCs w:val="26"/>
        </w:rPr>
        <w:t>«</w:t>
      </w:r>
      <w:r w:rsidR="005B7721" w:rsidRPr="005B7721">
        <w:rPr>
          <w:rFonts w:ascii="Times New Roman" w:hAnsi="Times New Roman" w:cs="Times New Roman"/>
          <w:b/>
          <w:sz w:val="26"/>
          <w:szCs w:val="26"/>
        </w:rPr>
        <w:t>Союз Тренеров России</w:t>
      </w:r>
      <w:r w:rsidR="008E47C4">
        <w:rPr>
          <w:rFonts w:ascii="Times New Roman" w:hAnsi="Times New Roman" w:cs="Times New Roman"/>
          <w:b/>
          <w:sz w:val="26"/>
          <w:szCs w:val="26"/>
        </w:rPr>
        <w:t>»</w:t>
      </w:r>
    </w:p>
    <w:p w:rsidR="005B7721" w:rsidRPr="00EE2518" w:rsidRDefault="00D8776F" w:rsidP="00C332E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1A35">
        <w:rPr>
          <w:rFonts w:ascii="Times New Roman" w:hAnsi="Times New Roman" w:cs="Times New Roman"/>
          <w:b/>
          <w:sz w:val="24"/>
          <w:szCs w:val="24"/>
        </w:rPr>
        <w:t>ВТОРОЕ</w:t>
      </w:r>
      <w:r w:rsidRPr="00EE251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E2518">
        <w:rPr>
          <w:rFonts w:ascii="Times New Roman" w:hAnsi="Times New Roman" w:cs="Times New Roman"/>
          <w:sz w:val="24"/>
          <w:szCs w:val="24"/>
        </w:rPr>
        <w:t xml:space="preserve"> команда ДЮСШ №3 г. Азова в составе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Цепоринда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Егор,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Тамаровский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Кирилл (оба тр. Кислякова И.М.)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Толмачёв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Назар, Бондаренко Ил</w:t>
      </w:r>
      <w:bookmarkStart w:id="0" w:name="_GoBack"/>
      <w:bookmarkEnd w:id="0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ья, Насека Данил, Кило Матвей, Сагайдак Андрей, Кило Илья, Кравченко Дима (все тр.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Ямнова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Д.А.)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Шлеев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Тимофей, Чумакова Амина и </w:t>
      </w:r>
      <w:proofErr w:type="spellStart"/>
      <w:r w:rsidR="005D1A35" w:rsidRPr="005D1A35">
        <w:rPr>
          <w:rFonts w:ascii="Times New Roman" w:hAnsi="Times New Roman" w:cs="Times New Roman"/>
          <w:sz w:val="24"/>
          <w:szCs w:val="24"/>
        </w:rPr>
        <w:t>Погнерыбко</w:t>
      </w:r>
      <w:proofErr w:type="spellEnd"/>
      <w:r w:rsidR="005D1A35" w:rsidRPr="005D1A35">
        <w:rPr>
          <w:rFonts w:ascii="Times New Roman" w:hAnsi="Times New Roman" w:cs="Times New Roman"/>
          <w:sz w:val="24"/>
          <w:szCs w:val="24"/>
        </w:rPr>
        <w:t xml:space="preserve"> Макар (все тр. Мищенко М.В.)</w:t>
      </w:r>
      <w:r w:rsidRPr="00EE2518">
        <w:rPr>
          <w:rFonts w:ascii="Times New Roman" w:hAnsi="Times New Roman" w:cs="Times New Roman"/>
          <w:sz w:val="24"/>
          <w:szCs w:val="24"/>
        </w:rPr>
        <w:t xml:space="preserve">. </w:t>
      </w:r>
      <w:r w:rsidR="005D1A35" w:rsidRPr="005D1A35">
        <w:rPr>
          <w:rFonts w:ascii="Times New Roman" w:hAnsi="Times New Roman" w:cs="Times New Roman"/>
          <w:sz w:val="24"/>
          <w:szCs w:val="24"/>
        </w:rPr>
        <w:t>Четвертое</w:t>
      </w:r>
      <w:r w:rsidRPr="00EE2518">
        <w:rPr>
          <w:rFonts w:ascii="Times New Roman" w:hAnsi="Times New Roman" w:cs="Times New Roman"/>
          <w:sz w:val="24"/>
          <w:szCs w:val="24"/>
        </w:rPr>
        <w:t xml:space="preserve"> личное место у </w:t>
      </w:r>
      <w:proofErr w:type="spellStart"/>
      <w:r w:rsidR="005D1A35">
        <w:rPr>
          <w:rFonts w:ascii="Times New Roman" w:hAnsi="Times New Roman" w:cs="Times New Roman"/>
          <w:sz w:val="24"/>
          <w:szCs w:val="24"/>
        </w:rPr>
        <w:t>Цепоринда</w:t>
      </w:r>
      <w:proofErr w:type="spellEnd"/>
      <w:r w:rsidR="005D1A35">
        <w:rPr>
          <w:rFonts w:ascii="Times New Roman" w:hAnsi="Times New Roman" w:cs="Times New Roman"/>
          <w:sz w:val="24"/>
          <w:szCs w:val="24"/>
        </w:rPr>
        <w:t xml:space="preserve"> Егора</w:t>
      </w:r>
      <w:r w:rsidRPr="00EE2518">
        <w:rPr>
          <w:rFonts w:ascii="Times New Roman" w:hAnsi="Times New Roman" w:cs="Times New Roman"/>
          <w:sz w:val="24"/>
          <w:szCs w:val="24"/>
        </w:rPr>
        <w:t xml:space="preserve"> (тр. Кисляков И.М.)</w:t>
      </w:r>
    </w:p>
    <w:p w:rsidR="00AE3D6D" w:rsidRPr="00320729" w:rsidRDefault="005D1A35" w:rsidP="00C332EF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31</w:t>
      </w:r>
      <w:r w:rsidR="00AE3D6D" w:rsidRPr="0032072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мая</w:t>
      </w:r>
      <w:r w:rsidR="00AE3D6D" w:rsidRPr="00320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3D6D" w:rsidRPr="00320729">
        <w:rPr>
          <w:rFonts w:ascii="Times New Roman" w:hAnsi="Times New Roman" w:cs="Times New Roman"/>
          <w:b/>
          <w:sz w:val="26"/>
          <w:szCs w:val="26"/>
        </w:rPr>
        <w:t xml:space="preserve">Открытое командное Первенство Ростовской области среди шахматных клубов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AE3D6D" w:rsidRPr="00320729">
        <w:rPr>
          <w:rFonts w:ascii="Times New Roman" w:hAnsi="Times New Roman" w:cs="Times New Roman"/>
          <w:b/>
          <w:sz w:val="26"/>
          <w:szCs w:val="26"/>
        </w:rPr>
        <w:t>-й международный онлайн-турнир.</w:t>
      </w:r>
    </w:p>
    <w:p w:rsidR="00AE3D6D" w:rsidRDefault="005D1A35" w:rsidP="00C332E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3D6D" w:rsidRPr="00EE251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 – команда ШК Ладья г. Азова, составленная из учеников МБУ ДО ДЮСШ №3 г. Азова.</w:t>
      </w:r>
      <w:r w:rsidR="00D8776F"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Pr="005D1A35">
        <w:rPr>
          <w:rFonts w:ascii="Times New Roman" w:hAnsi="Times New Roman" w:cs="Times New Roman"/>
          <w:sz w:val="24"/>
          <w:szCs w:val="24"/>
        </w:rPr>
        <w:t xml:space="preserve">Резниченко Вика,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Асютин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Артем, Яковенко Олег, Рыбальченко Глеб,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Тамаровский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Кирилл (все тр. Кислякова И.М.) Кило Матвей,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Дармин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Дима,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Толмачёв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Назар, Бондаренко Илья, Насека Данил, Сагайдак Андрей, Кило Илья, Кравченко Дима (все тр.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Ямнова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Д.А.)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Шлеев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Тимофей, Кочетков Александр и </w:t>
      </w:r>
      <w:proofErr w:type="spellStart"/>
      <w:r w:rsidRPr="005D1A35">
        <w:rPr>
          <w:rFonts w:ascii="Times New Roman" w:hAnsi="Times New Roman" w:cs="Times New Roman"/>
          <w:sz w:val="24"/>
          <w:szCs w:val="24"/>
        </w:rPr>
        <w:t>Сюсюра</w:t>
      </w:r>
      <w:proofErr w:type="spellEnd"/>
      <w:r w:rsidRPr="005D1A35">
        <w:rPr>
          <w:rFonts w:ascii="Times New Roman" w:hAnsi="Times New Roman" w:cs="Times New Roman"/>
          <w:sz w:val="24"/>
          <w:szCs w:val="24"/>
        </w:rPr>
        <w:t xml:space="preserve"> Илья (все тр. Мищенко М.В.)</w:t>
      </w:r>
    </w:p>
    <w:p w:rsidR="005D1A35" w:rsidRPr="00EE2518" w:rsidRDefault="005D1A35" w:rsidP="00C332E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EF">
        <w:rPr>
          <w:rFonts w:ascii="Times New Roman" w:hAnsi="Times New Roman" w:cs="Times New Roman"/>
          <w:sz w:val="24"/>
          <w:szCs w:val="24"/>
        </w:rPr>
        <w:t xml:space="preserve">По </w:t>
      </w:r>
      <w:r w:rsidRPr="00C332EF">
        <w:rPr>
          <w:rFonts w:ascii="Times New Roman" w:hAnsi="Times New Roman" w:cs="Times New Roman"/>
          <w:sz w:val="24"/>
          <w:szCs w:val="24"/>
        </w:rPr>
        <w:t>итог</w:t>
      </w:r>
      <w:r w:rsidRPr="00C332EF">
        <w:rPr>
          <w:rFonts w:ascii="Times New Roman" w:hAnsi="Times New Roman" w:cs="Times New Roman"/>
          <w:sz w:val="24"/>
          <w:szCs w:val="24"/>
        </w:rPr>
        <w:t>а</w:t>
      </w:r>
      <w:r w:rsidRPr="00C332EF">
        <w:rPr>
          <w:rFonts w:ascii="Times New Roman" w:hAnsi="Times New Roman" w:cs="Times New Roman"/>
          <w:sz w:val="24"/>
          <w:szCs w:val="24"/>
        </w:rPr>
        <w:t>м</w:t>
      </w:r>
      <w:r w:rsidRPr="00C332EF">
        <w:rPr>
          <w:rFonts w:ascii="Times New Roman" w:hAnsi="Times New Roman" w:cs="Times New Roman"/>
          <w:sz w:val="24"/>
          <w:szCs w:val="24"/>
        </w:rPr>
        <w:t xml:space="preserve"> 6-ти турниров</w:t>
      </w:r>
      <w:r w:rsidR="00C332EF" w:rsidRPr="00C332EF">
        <w:rPr>
          <w:rFonts w:ascii="Times New Roman" w:hAnsi="Times New Roman" w:cs="Times New Roman"/>
          <w:sz w:val="24"/>
          <w:szCs w:val="24"/>
        </w:rPr>
        <w:t xml:space="preserve"> </w:t>
      </w:r>
      <w:r w:rsidR="00C332EF" w:rsidRPr="00C332EF">
        <w:rPr>
          <w:rFonts w:ascii="Times New Roman" w:hAnsi="Times New Roman" w:cs="Times New Roman"/>
          <w:sz w:val="24"/>
          <w:szCs w:val="24"/>
        </w:rPr>
        <w:t>Открыто</w:t>
      </w:r>
      <w:r w:rsidR="00C332EF">
        <w:rPr>
          <w:rFonts w:ascii="Times New Roman" w:hAnsi="Times New Roman" w:cs="Times New Roman"/>
          <w:sz w:val="24"/>
          <w:szCs w:val="24"/>
        </w:rPr>
        <w:t>го</w:t>
      </w:r>
      <w:r w:rsidR="00C332EF" w:rsidRPr="00C332EF">
        <w:rPr>
          <w:rFonts w:ascii="Times New Roman" w:hAnsi="Times New Roman" w:cs="Times New Roman"/>
          <w:sz w:val="24"/>
          <w:szCs w:val="24"/>
        </w:rPr>
        <w:t xml:space="preserve"> Первенств</w:t>
      </w:r>
      <w:r w:rsidR="00C332EF">
        <w:rPr>
          <w:rFonts w:ascii="Times New Roman" w:hAnsi="Times New Roman" w:cs="Times New Roman"/>
          <w:sz w:val="24"/>
          <w:szCs w:val="24"/>
        </w:rPr>
        <w:t>а</w:t>
      </w:r>
      <w:r w:rsidR="00C332EF" w:rsidRPr="00C332EF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C332EF">
        <w:rPr>
          <w:rFonts w:ascii="Times New Roman" w:hAnsi="Times New Roman" w:cs="Times New Roman"/>
          <w:sz w:val="24"/>
          <w:szCs w:val="24"/>
        </w:rPr>
        <w:t xml:space="preserve">, </w:t>
      </w:r>
      <w:r w:rsidRPr="00C332EF">
        <w:rPr>
          <w:rFonts w:ascii="Times New Roman" w:hAnsi="Times New Roman" w:cs="Times New Roman"/>
          <w:sz w:val="24"/>
          <w:szCs w:val="24"/>
        </w:rPr>
        <w:t>команда ДЮСШ№ 3 г. Азова заняла</w:t>
      </w:r>
      <w:r w:rsidRPr="00C332EF">
        <w:rPr>
          <w:rFonts w:ascii="Times New Roman" w:hAnsi="Times New Roman" w:cs="Times New Roman"/>
          <w:sz w:val="24"/>
          <w:szCs w:val="24"/>
        </w:rPr>
        <w:t xml:space="preserve"> </w:t>
      </w:r>
      <w:r w:rsidRPr="00EF5E06">
        <w:rPr>
          <w:rFonts w:ascii="Times New Roman" w:hAnsi="Times New Roman" w:cs="Times New Roman"/>
          <w:b/>
          <w:sz w:val="24"/>
          <w:szCs w:val="24"/>
        </w:rPr>
        <w:t>ВТОРОЕ место</w:t>
      </w:r>
      <w:r w:rsidRPr="00C332EF">
        <w:rPr>
          <w:rFonts w:ascii="Times New Roman" w:hAnsi="Times New Roman" w:cs="Times New Roman"/>
          <w:sz w:val="24"/>
          <w:szCs w:val="24"/>
        </w:rPr>
        <w:t>, уступив только безоговорочному фавориту команде "Наставник" (</w:t>
      </w:r>
      <w:proofErr w:type="spellStart"/>
      <w:r w:rsidRPr="00C332EF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C332EF">
        <w:rPr>
          <w:rFonts w:ascii="Times New Roman" w:hAnsi="Times New Roman" w:cs="Times New Roman"/>
          <w:sz w:val="24"/>
          <w:szCs w:val="24"/>
        </w:rPr>
        <w:t>)</w:t>
      </w:r>
      <w:r w:rsidR="00C332EF">
        <w:rPr>
          <w:rFonts w:ascii="Times New Roman" w:hAnsi="Times New Roman" w:cs="Times New Roman"/>
          <w:sz w:val="24"/>
          <w:szCs w:val="24"/>
        </w:rPr>
        <w:t>.</w:t>
      </w:r>
    </w:p>
    <w:sectPr w:rsidR="005D1A35" w:rsidRPr="00EE2518" w:rsidSect="00C332E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8775D"/>
    <w:rsid w:val="000F7D3E"/>
    <w:rsid w:val="001B4359"/>
    <w:rsid w:val="00224B89"/>
    <w:rsid w:val="00320729"/>
    <w:rsid w:val="00344C6C"/>
    <w:rsid w:val="00353F7C"/>
    <w:rsid w:val="003A7506"/>
    <w:rsid w:val="00573B3D"/>
    <w:rsid w:val="00593605"/>
    <w:rsid w:val="005B7721"/>
    <w:rsid w:val="005D1A35"/>
    <w:rsid w:val="005D6CA3"/>
    <w:rsid w:val="005E7312"/>
    <w:rsid w:val="006D7F64"/>
    <w:rsid w:val="00826F9E"/>
    <w:rsid w:val="008B5858"/>
    <w:rsid w:val="008D1FD6"/>
    <w:rsid w:val="008E47C4"/>
    <w:rsid w:val="00923BA5"/>
    <w:rsid w:val="00944BC1"/>
    <w:rsid w:val="00A57713"/>
    <w:rsid w:val="00AE3D6D"/>
    <w:rsid w:val="00AE687D"/>
    <w:rsid w:val="00B516F4"/>
    <w:rsid w:val="00C332EF"/>
    <w:rsid w:val="00C55834"/>
    <w:rsid w:val="00C95DFD"/>
    <w:rsid w:val="00D10EEE"/>
    <w:rsid w:val="00D7777C"/>
    <w:rsid w:val="00D77AA1"/>
    <w:rsid w:val="00D8776F"/>
    <w:rsid w:val="00E75D1C"/>
    <w:rsid w:val="00EA61F4"/>
    <w:rsid w:val="00EE2518"/>
    <w:rsid w:val="00EF5E06"/>
    <w:rsid w:val="00F230F0"/>
    <w:rsid w:val="00F32FA2"/>
    <w:rsid w:val="00F9365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2020-06-01T12:11:00Z</dcterms:created>
  <dcterms:modified xsi:type="dcterms:W3CDTF">2020-06-01T12:13:00Z</dcterms:modified>
</cp:coreProperties>
</file>